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val="en-US" w:eastAsia="zh-CN"/>
        </w:rPr>
        <w:t>牡公联〔2023〕7号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关于依法严厉打击惩治涉“两卡”违法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犯罪活动的通告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近年来，电信网络诈骗犯罪形势严峻，严重影响人民群众合法权益和社会稳定。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12月1日，《中华人民共和国反电信网络诈骗法》正式施行，为打击治理电信网络诈骗违法犯罪提供了有力法律武器。涉“两卡”违法犯罪活动是电信网络诈骗违法犯罪的重要链条，必须严厉打击和重点治理。根据《中华人民共和国刑法》《中华人民共和国刑事诉讼法》《中华人民共和国反电信网络诈骗法》有关规定，特通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一、本通告所称涉“两卡”违法犯罪活动主要包括：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（一）非法买卖、出租、出借、假冒他人身份或虚构代理关系开立银行卡（含企业对公账户及其单位结算卡、非银行支付机构支付账户）、电话卡（含物联网卡、流量卡）、电信线路、短信端口等。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（二）非法制造、买卖、提供或者使用电话卡批量插入设备，具有改变主叫号码、虚拟拨号、互联网电话违规接入公用电信网络等功能的设备、软件。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（三）非法出售、提供个人信息，用于注册并出租、出借互联网账号或帮助他人通过虚拟货币交易等方式转移、隐匿涉案资金。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二、有上述行为，构成诈骗罪，帮助信息网络犯罪活动罪，掩饰、隐瞒犯罪所得、犯罪所得收益罪，妨害信用卡管理罪等相关犯罪的，依法追究刑事责任。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、符合本通告第一条第一项情形，尚不构成犯罪的，根据《中华人民共和国反电信网络诈骗法》第四十四条规定，没收违法所得，由公安机关处违法所得一倍以上十倍以下罚款，没有违法所得或者违法所得不足二万元的，处二十万元以下罚款；情节严重的，并处十五日以下拘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《中华人民共和国反电信网络诈骗法》第三十一条规定，对公安机关认定符合本通告第一条第一项情形的涉“两卡”违法犯罪人员，以及因从事电信网络诈骗活动或者关联犯罪受过刑事处罚的人员，可以按照国家有关规定记入信用记录，采取限制其有关卡、账户、账号等功能和停止非柜面业务、暂停新业务、限制入网等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、符合本通告第一条第二、三项情形的，根据《中华人民共和国反电信网络诈骗法》第四十二条规定，没收违法所得，由公安机关处违法所得一倍以上十倍以下罚款，没有违法所得或者违法所得不足五万元的，处五十万元以下罚款；情节严重的，由公安机关并处十五日以下拘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、涉“两卡”违法犯罪人员应立即停止一切违法犯罪活动，自本通告发布之日起，主动到公安机关投案自首并如实供述罪行。投案自首的，视情节依法从轻或者减轻处罚，情节显著轻微的，可依法免除处罚。上述人员的亲友应主动规劝并协助其早日投案自首，在亲友规劝、陪同下投案的，视为主动投案。因客观原因无法及时投案的，本人可委托他人代为投案或以信函、电话等形式投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六、到案人员有检举、揭发他人犯罪行为，经查证属实或提供重要线索侦破其他案件等立功表现的，可依法从轻或者减轻处罚；有重大立功表现的，可依法减轻或者免除处罚。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七、涉“两卡”违法犯罪人员要认清形势，尽快投案自首，如实供述罪行，争取宽大处理；拒不投案、到案后拒不承认或未如实供述罪行的，依法从严惩处。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八、广大人民群众要提高防范意识，切莫贪图小利、心存侥幸，直接或变相参与涉“两卡”违法犯罪活动，特别提示学生家长、班主任、辅导员，要引导学生树立正确的价值观，避免学生群体成为诈骗分子的“帮凶”。凡知悉上述人员有关情况及相关犯罪事实的公民，均有义务检举揭发，司法机关将对其个人信息予以保密，对威胁、报复举报人、控告人，构成犯罪的，依法追究刑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本通告自发布之日起施行。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举报电话：110或0453-6723456。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val="en-US" w:eastAsia="zh-CN"/>
        </w:rPr>
        <w:t xml:space="preserve">                                    牡丹江市公安局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val="en-US" w:eastAsia="zh-CN"/>
        </w:rPr>
        <w:t xml:space="preserve">                                  牡丹江市人民检察院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val="en-US" w:eastAsia="zh-CN"/>
        </w:rPr>
        <w:t xml:space="preserve">                                 牡丹江市中级人民法院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2023年8月10日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2268" w:right="1531" w:bottom="2041" w:left="1531" w:header="851" w:footer="992" w:gutter="0"/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4YzA4MzljNjJhYTQ0M2Q1ODg0ZGJjYjkyYjkzZmEifQ=="/>
  </w:docVars>
  <w:rsids>
    <w:rsidRoot w:val="56187A2A"/>
    <w:rsid w:val="5618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 w:afterLines="0"/>
    </w:pPr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1453</Words>
  <Characters>1477</Characters>
  <Lines>0</Lines>
  <Paragraphs>0</Paragraphs>
  <TotalTime>0</TotalTime>
  <ScaleCrop>false</ScaleCrop>
  <LinksUpToDate>false</LinksUpToDate>
  <CharactersWithSpaces>1623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2023-08-23T02:59:00Z</dcterms:created>
  <dc:creator>Lenovo</dc:creator>
  <cp:lastModifiedBy>Lenovo</cp:lastModifiedBy>
  <dcterms:modified xsi:type="dcterms:W3CDTF">2023-08-23T03:00:51Z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66821B1E3602467AB78108B18128C561_11</vt:lpwstr>
  </property>
</Properties>
</file>